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28.11.2017 tiistai</w:t>
      </w:r>
    </w:p>
    <w:p>
      <w:pPr>
        <w:pStyle w:val="Heading1"/>
      </w:pPr>
      <w:r>
        <w:t>28.11.2017 tiistai</w:t>
      </w:r>
    </w:p>
    <w:p>
      <w:pPr>
        <w:pStyle w:val="Heading2"/>
      </w:pPr>
      <w:r>
        <w:t>18:00-20:00 OMIA JUURIA ETSIMÄSSÄ, luentosarja: "Seinäjoki vuonna 1917"</w:t>
      </w:r>
    </w:p>
    <w:p>
      <w:r>
        <w:t>Luento käsittelee Venäjän vallan ajan arkea Seinäjoella vuonna 1917 ja itsenäistymisen alkuvaihetta vuonna 1918.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