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7.3.2018 keskiviikko</w:t>
      </w:r>
    </w:p>
    <w:p>
      <w:pPr>
        <w:pStyle w:val="Heading1"/>
      </w:pPr>
      <w:r>
        <w:t>7.3.2018 keskiviikko</w:t>
      </w:r>
    </w:p>
    <w:p>
      <w:pPr>
        <w:pStyle w:val="Heading2"/>
      </w:pPr>
      <w:r>
        <w:t>13:00-16:00 EU-hankeinfo</w:t>
      </w:r>
    </w:p>
    <w:p>
      <w:r>
        <w:t>Erasmus+ ja Kansalaisten Eurooppa -rahoitusohjelmien esittelytilaisuus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