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6.12.2017 keskiviikko</w:t>
      </w:r>
    </w:p>
    <w:p>
      <w:pPr>
        <w:pStyle w:val="Heading1"/>
      </w:pPr>
      <w:r>
        <w:t>6.12.2017 keskiviikko</w:t>
      </w:r>
    </w:p>
    <w:p>
      <w:pPr>
        <w:pStyle w:val="Heading2"/>
      </w:pPr>
      <w:r>
        <w:t>18:00-22:00 Itsenäisyyspäivän vastaanotto Kyrön tislaamolla</w:t>
      </w:r>
    </w:p>
    <w:p>
      <w:r>
        <w:t>100-vuotiaan Suomen kunniaksi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