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kansalaisopisto</w:t>
      </w:r>
    </w:p>
    <w:p>
      <w:r>
        <w:t>26.3.2018 maanantai</w:t>
      </w:r>
    </w:p>
    <w:p>
      <w:pPr>
        <w:pStyle w:val="Heading1"/>
      </w:pPr>
      <w:r>
        <w:t>26.3.2018 maanantai</w:t>
      </w:r>
    </w:p>
    <w:p>
      <w:pPr>
        <w:pStyle w:val="Heading2"/>
      </w:pPr>
      <w:r>
        <w:t>18:00-20:30 Omia juuria etsimässä-luentosarja: Eteläpohjalainen musiikkinperinne</w:t>
      </w:r>
    </w:p>
    <w:p>
      <w:r>
        <w:t>Keskusteleva katsaus perinnemusiikkiin</w:t>
      </w:r>
    </w:p>
    <w:p>
      <w:r>
        <w:t>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