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8.3.2018 torstai</w:t>
      </w:r>
    </w:p>
    <w:p>
      <w:pPr>
        <w:pStyle w:val="Heading1"/>
      </w:pPr>
      <w:r>
        <w:t>8.3.2018 torstai</w:t>
      </w:r>
    </w:p>
    <w:p>
      <w:pPr>
        <w:pStyle w:val="Heading2"/>
      </w:pPr>
      <w:r>
        <w:t>18:00-21:00 Tanssikurssit Härmän Kylpylässä</w:t>
      </w:r>
    </w:p>
    <w:p>
      <w:r>
        <w:t>Tango ja Rumba-Bolero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