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3.2.2018 lauantai</w:t>
      </w:r>
    </w:p>
    <w:p>
      <w:pPr>
        <w:pStyle w:val="Heading1"/>
      </w:pPr>
      <w:r>
        <w:t>3.2.2018 lauantai</w:t>
      </w:r>
    </w:p>
    <w:p>
      <w:pPr>
        <w:pStyle w:val="Heading2"/>
      </w:pPr>
      <w:r>
        <w:t>16:00-23:30 Juurella illallinen // Hei Hei Hyvä Veli-duo</w:t>
      </w:r>
    </w:p>
    <w:p>
      <w:r>
        <w:t>Tarjuamma maharollisuuren tulla illalllistamahan yksin, kaksin tai pienemmällä porukalla helemikuus tislaamoravintolalle.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