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27.1.2018 lauantai</w:t>
      </w:r>
    </w:p>
    <w:p>
      <w:pPr>
        <w:pStyle w:val="Heading1"/>
      </w:pPr>
      <w:r>
        <w:t>27.1.2018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Tislaamokierros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