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3.3.2018 lauantai</w:t>
      </w:r>
    </w:p>
    <w:p>
      <w:pPr>
        <w:pStyle w:val="Heading1"/>
      </w:pPr>
      <w:r>
        <w:t>3.3.2018 lauantai</w:t>
      </w:r>
    </w:p>
    <w:p>
      <w:pPr>
        <w:pStyle w:val="Heading2"/>
      </w:pPr>
      <w:r>
        <w:t>18:30-19:30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