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17.3.2018 lauantai</w:t>
      </w:r>
    </w:p>
    <w:p>
      <w:pPr>
        <w:pStyle w:val="Heading1"/>
      </w:pPr>
      <w:r>
        <w:t>17.3.2018 lauantai</w:t>
      </w:r>
    </w:p>
    <w:p>
      <w:pPr>
        <w:pStyle w:val="Heading2"/>
      </w:pPr>
      <w:r>
        <w:t>09:00-16:00 Polvelta toiselle -metsätilan sukupolvenvaihdosmessut</w:t>
      </w:r>
    </w:p>
    <w:p>
      <w:r>
        <w:t>Metsänomistajat ja eri metsäalan toimijat kohtaavat metsätilan sukupolvenvaihdokseen liittyvillä teemoilla.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