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6.6.2018 keskiviikko</w:t>
      </w:r>
    </w:p>
    <w:p>
      <w:pPr>
        <w:pStyle w:val="Heading1"/>
      </w:pPr>
      <w:r>
        <w:t>6.6.2018 keskiviikko</w:t>
      </w:r>
    </w:p>
    <w:p>
      <w:pPr>
        <w:pStyle w:val="Heading2"/>
      </w:pPr>
      <w:r>
        <w:t>18:00-19:30 UPEA18-taidefestivaalin keskustelutilaisuus Seinäjoen taidehallilla</w:t>
      </w:r>
    </w:p>
    <w:p>
      <w:r>
        <w:t>Hei sinä kerrostalossa asuva, haluatko taidetta talosi seinään?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