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20.6.2018 keskiviikko</w:t>
      </w:r>
    </w:p>
    <w:p>
      <w:pPr>
        <w:pStyle w:val="Heading1"/>
      </w:pPr>
      <w:r>
        <w:t>20.6.2018-1.8.2018</w:t>
      </w:r>
    </w:p>
    <w:p>
      <w:pPr>
        <w:pStyle w:val="Heading2"/>
      </w:pPr>
      <w:r>
        <w:t>11:00-16:00 Carl Wargh</w:t>
      </w:r>
    </w:p>
    <w:p>
      <w:r>
        <w:t>Pohjalaisen akvarellitaiteilijan muistonäyttely</w:t>
      </w:r>
    </w:p>
    <w:p>
      <w:r>
        <w:t>3€/2€,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