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29.8.2018 keskiviikko</w:t>
      </w:r>
    </w:p>
    <w:p>
      <w:pPr>
        <w:pStyle w:val="Heading1"/>
      </w:pPr>
      <w:r>
        <w:t>29.8.2018 keskiviikko</w:t>
      </w:r>
    </w:p>
    <w:p>
      <w:pPr>
        <w:pStyle w:val="Heading2"/>
      </w:pPr>
      <w:r>
        <w:t>18:30-20:00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