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16.8.2018 torstai</w:t>
      </w:r>
    </w:p>
    <w:p>
      <w:pPr>
        <w:pStyle w:val="Heading1"/>
      </w:pPr>
      <w:r>
        <w:t>16.8.2018 torstai</w:t>
      </w:r>
    </w:p>
    <w:p>
      <w:pPr>
        <w:pStyle w:val="Heading2"/>
      </w:pPr>
      <w:r>
        <w:t>18:00-19:30 Atso Almilan kapellimestarikurssin päätöskonsertti</w:t>
      </w:r>
    </w:p>
    <w:p>
      <w:r>
        <w:t>Atso Almilan kapellimestarikurssin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