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28.7.2018 lauantai</w:t>
      </w:r>
    </w:p>
    <w:p>
      <w:pPr>
        <w:pStyle w:val="Heading1"/>
      </w:pPr>
      <w:r>
        <w:t>28.7.2018 lauantai</w:t>
      </w:r>
    </w:p>
    <w:p>
      <w:pPr>
        <w:pStyle w:val="Heading2"/>
      </w:pPr>
      <w:r>
        <w:t>14:00-15:00 Törnävän kartanon opastukset</w:t>
      </w:r>
    </w:p>
    <w:p>
      <w:r>
        <w:t>Opastettu kierros Törnävän kartanossa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