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Käsityö- ja muotoilukoulu näppi</w:t>
      </w:r>
    </w:p>
    <w:p>
      <w:r>
        <w:t>18.6.2018 maanantai</w:t>
      </w:r>
    </w:p>
    <w:p>
      <w:pPr>
        <w:pStyle w:val="Heading1"/>
      </w:pPr>
      <w:r>
        <w:t>18.6.2018-21.6.2018</w:t>
      </w:r>
    </w:p>
    <w:p>
      <w:pPr>
        <w:pStyle w:val="Heading2"/>
      </w:pPr>
      <w:r>
        <w:t>09:00-14:30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