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4H-elämysmaailma</w:t>
      </w:r>
    </w:p>
    <w:p>
      <w:r>
        <w:t>9.3.2019 lauantai</w:t>
      </w:r>
    </w:p>
    <w:p>
      <w:pPr>
        <w:pStyle w:val="Heading1"/>
      </w:pPr>
      <w:r>
        <w:t>9.3.2019 lauantai</w:t>
      </w:r>
    </w:p>
    <w:p>
      <w:pPr>
        <w:pStyle w:val="Heading2"/>
      </w:pPr>
      <w:r>
        <w:t>12:00-12:00 Testitapahtuma</w:t>
      </w:r>
    </w:p>
    <w:p>
      <w:r>
        <w:t>Propaganda testaa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