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kirjasto</w:t>
      </w:r>
    </w:p>
    <w:p>
      <w:r>
        <w:t>14.5.2018 maanantai</w:t>
      </w:r>
    </w:p>
    <w:p>
      <w:pPr>
        <w:pStyle w:val="Heading1"/>
      </w:pPr>
      <w:r>
        <w:t>14.5.2018-25.5.2018</w:t>
      </w:r>
    </w:p>
    <w:p>
      <w:pPr>
        <w:pStyle w:val="Heading2"/>
      </w:pPr>
      <w:r>
        <w:t>KÄSILLÄ taito - iloa – muotoa</w:t>
      </w:r>
    </w:p>
    <w:p>
      <w:r>
        <w:t>Käsityö- ja muotoilukoulu Näpin oppilastöiden 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