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12.3.2018 maanantai</w:t>
      </w:r>
    </w:p>
    <w:p>
      <w:pPr>
        <w:pStyle w:val="Heading1"/>
      </w:pPr>
      <w:r>
        <w:t>12.3.2018-29.3.2018</w:t>
      </w:r>
    </w:p>
    <w:p>
      <w:pPr>
        <w:pStyle w:val="Heading2"/>
      </w:pPr>
      <w:r>
        <w:t>08:00-16:00 Tarja Polari: Tänään olen hyvällä päällä - maalauksia lahjoituskokoelmasta</w:t>
      </w:r>
    </w:p>
    <w:p>
      <w:r>
        <w:t>Tarja Polarin yksityisnäyttely Seinäjoen taidehallilla</w:t>
      </w:r>
    </w:p>
    <w:p>
      <w:r>
        <w:t xml:space="preserve">3 € / 2 €, keskiviikkoisin ilmainen.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