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Marjankulma</w:t>
      </w:r>
    </w:p>
    <w:p>
      <w:r>
        <w:t>4.6.2018 maanantai</w:t>
      </w:r>
    </w:p>
    <w:p>
      <w:pPr>
        <w:pStyle w:val="Heading1"/>
      </w:pPr>
      <w:r>
        <w:t>4.6.2018-8.6.2018</w:t>
      </w:r>
    </w:p>
    <w:p>
      <w:pPr>
        <w:pStyle w:val="Heading2"/>
      </w:pPr>
      <w:r>
        <w:t>09:00-13:30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