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6.4.2018 perjantai</w:t>
      </w:r>
    </w:p>
    <w:p>
      <w:pPr>
        <w:pStyle w:val="Heading1"/>
      </w:pPr>
      <w:r>
        <w:t>6.4.2018 perjantai</w:t>
      </w:r>
    </w:p>
    <w:p>
      <w:pPr>
        <w:pStyle w:val="Heading2"/>
      </w:pPr>
      <w:r>
        <w:t>17:00-19:00 Soitinsuunnistus: Miten eri soittimet soivat? Kokeile!</w:t>
      </w:r>
    </w:p>
    <w:p>
      <w:r>
        <w:t>Lapset voivat kokeilla eri soittimia musiikkiopistolla.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