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22.9.2018 lauantai</w:t>
      </w:r>
    </w:p>
    <w:p>
      <w:pPr>
        <w:pStyle w:val="Heading1"/>
      </w:pPr>
      <w:r>
        <w:t>22.9.2018 lauantai</w:t>
      </w:r>
    </w:p>
    <w:p>
      <w:pPr>
        <w:pStyle w:val="Heading2"/>
      </w:pPr>
      <w:r>
        <w:t>13:00-13:00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