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14.4.2018 lauantai</w:t>
      </w:r>
    </w:p>
    <w:p>
      <w:pPr>
        <w:pStyle w:val="Heading1"/>
      </w:pPr>
      <w:r>
        <w:t>14.4.2018 lauantai</w:t>
      </w:r>
    </w:p>
    <w:p>
      <w:pPr>
        <w:pStyle w:val="Heading2"/>
      </w:pPr>
      <w:r>
        <w:t>18:00-20:00 KUIN ENSIMMÄISTÄ PÄIVÄÄ -draamakomedia</w:t>
      </w:r>
    </w:p>
    <w:p>
      <w:r>
        <w:t>Näytelmä välittämisestä  ja välittämisen vaikeudesta.</w:t>
      </w:r>
    </w:p>
    <w:p>
      <w:r>
        <w:t>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