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22.9.2018 lauantai</w:t>
      </w:r>
    </w:p>
    <w:p>
      <w:pPr>
        <w:pStyle w:val="Heading1"/>
      </w:pPr>
      <w:r>
        <w:t>22.9.2018 lauantai</w:t>
      </w:r>
    </w:p>
    <w:p>
      <w:pPr>
        <w:pStyle w:val="Heading2"/>
      </w:pPr>
      <w:r>
        <w:t>13:00-15:00 Nimeni on Susanna</w:t>
      </w:r>
    </w:p>
    <w:p>
      <w:r>
        <w:t>Lempeä draama naisten välisestä, kaiken kestävästä ystävyydestä.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