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21.9.2018 perjantai</w:t>
      </w:r>
    </w:p>
    <w:p>
      <w:pPr>
        <w:pStyle w:val="Heading1"/>
      </w:pPr>
      <w:r>
        <w:t>21.9.2018 perjantai</w:t>
      </w:r>
    </w:p>
    <w:p>
      <w:pPr>
        <w:pStyle w:val="Heading2"/>
      </w:pPr>
      <w:r>
        <w:t>19:00-21:00 Nimeni on Susanna</w:t>
      </w:r>
    </w:p>
    <w:p>
      <w:r>
        <w:t>Lempeä draama naisten välisestä, kaiken kestävästä ystävyydestä.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