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14.4.2018 lauantai</w:t>
      </w:r>
    </w:p>
    <w:p>
      <w:pPr>
        <w:pStyle w:val="Heading1"/>
      </w:pPr>
      <w:r>
        <w:t>14.4.2018-15.4.2018</w:t>
      </w:r>
    </w:p>
    <w:p>
      <w:pPr>
        <w:pStyle w:val="Heading2"/>
      </w:pPr>
      <w:r>
        <w:t>11:00-16:00 Kurikan kansalaisopiston Käsityökoulun kevätnäyttely</w:t>
      </w:r>
    </w:p>
    <w:p>
      <w:r>
        <w:t>Käsityötaiteen perusopetusta antavan Käsityökoulun opiskelijoiden lukuvuoden 2017-2018 töitä esillä.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