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Hella-galleria</w:t>
      </w:r>
    </w:p>
    <w:p>
      <w:r>
        <w:t>3.5.2018 torstai</w:t>
      </w:r>
    </w:p>
    <w:p>
      <w:pPr>
        <w:pStyle w:val="Heading1"/>
      </w:pPr>
      <w:r>
        <w:t>3.5.2018-30.5.2018</w:t>
      </w:r>
    </w:p>
    <w:p>
      <w:pPr>
        <w:pStyle w:val="Heading2"/>
      </w:pPr>
      <w:r>
        <w:t>10:00-21:00 Leila Tanskanen – Lepotilainen elämä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