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10.7.2018 tiistai</w:t>
      </w:r>
    </w:p>
    <w:p>
      <w:pPr>
        <w:pStyle w:val="Heading1"/>
      </w:pPr>
      <w:r>
        <w:t>10.7.2018 tiistai</w:t>
      </w:r>
    </w:p>
    <w:p>
      <w:pPr>
        <w:pStyle w:val="Heading2"/>
      </w:pPr>
      <w:r>
        <w:t>11:00-17:00 Kuvataiteen päivä Seinäjoen taidehallilla</w:t>
      </w:r>
    </w:p>
    <w:p>
      <w:r>
        <w:t>Taidehalli avoinna Kuvataiteen ja Helene Scherfbeckin päivän kunniaksi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