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kirjasto</w:t>
      </w:r>
    </w:p>
    <w:p>
      <w:r>
        <w:t>12.9.2018 keskiviikko</w:t>
      </w:r>
    </w:p>
    <w:p>
      <w:pPr>
        <w:pStyle w:val="Heading1"/>
      </w:pPr>
      <w:r>
        <w:t>12.9.2018-30.9.2018</w:t>
      </w:r>
    </w:p>
    <w:p>
      <w:pPr>
        <w:pStyle w:val="Heading2"/>
      </w:pPr>
      <w:r>
        <w:t>12:00-23:30 Syyskuun näyttely</w:t>
      </w:r>
    </w:p>
    <w:p>
      <w:r>
        <w:t>Kansallispuistoaiheinen valokuvanäyttely Lappajärven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