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24.11.2018 lauantai</w:t>
      </w:r>
    </w:p>
    <w:p>
      <w:pPr>
        <w:pStyle w:val="Heading1"/>
      </w:pPr>
      <w:r>
        <w:t>24.11.2018 lauantai</w:t>
      </w:r>
    </w:p>
    <w:p>
      <w:pPr>
        <w:pStyle w:val="Heading2"/>
      </w:pPr>
      <w:r>
        <w:t>18:00-18:00 Tohvelisankarin Rouva Jurvan Teatterissa</w:t>
      </w:r>
    </w:p>
    <w:p>
      <w:r>
        <w:t>Maria Jotunin huvinäytelmä Tohvelisankarin Rouva Jurvan teatterin syksyssä!</w:t>
      </w:r>
    </w:p>
    <w:p>
      <w:r>
        <w:t>20e sisältää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