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24.7.2018 tiistai</w:t>
      </w:r>
    </w:p>
    <w:p>
      <w:pPr>
        <w:pStyle w:val="Heading1"/>
      </w:pPr>
      <w:r>
        <w:t>24.7.2018 tiistai</w:t>
      </w:r>
    </w:p>
    <w:p>
      <w:pPr>
        <w:pStyle w:val="Heading2"/>
      </w:pPr>
      <w:r>
        <w:t>18:00-20:00 Kesää Kauppakadulla</w:t>
      </w:r>
    </w:p>
    <w:p>
      <w:r>
        <w:t>Alkupaukku - varaslähtö Vanhan Paukun Festivaalille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