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3.7.2018 tiistai</w:t>
      </w:r>
    </w:p>
    <w:p>
      <w:pPr>
        <w:pStyle w:val="Heading1"/>
      </w:pPr>
      <w:r>
        <w:t>3.7.2018 tiistai</w:t>
      </w:r>
    </w:p>
    <w:p>
      <w:pPr>
        <w:pStyle w:val="Heading2"/>
      </w:pPr>
      <w:r>
        <w:t>18:00-20:00 Kesää Kauppakadulla</w:t>
      </w:r>
    </w:p>
    <w:p>
      <w:r>
        <w:t>Lapuan Sanomien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