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6.7.2018 perjantai</w:t>
      </w:r>
    </w:p>
    <w:p>
      <w:pPr>
        <w:pStyle w:val="Heading1"/>
      </w:pPr>
      <w:r>
        <w:t>6.7.2018 perjantai</w:t>
      </w:r>
    </w:p>
    <w:p>
      <w:pPr>
        <w:pStyle w:val="Heading2"/>
      </w:pPr>
      <w:r>
        <w:t>19:00-19:00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