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</w:t>
      </w:r>
    </w:p>
    <w:p>
      <w:r>
        <w:t>28.6.2018 torstai</w:t>
      </w:r>
    </w:p>
    <w:p>
      <w:pPr>
        <w:pStyle w:val="Heading1"/>
      </w:pPr>
      <w:r>
        <w:t>28.6.2018 torstai</w:t>
      </w:r>
    </w:p>
    <w:p>
      <w:pPr>
        <w:pStyle w:val="Heading2"/>
      </w:pPr>
      <w:r>
        <w:t>18:00-19:00 Historian havinaa; Mielenkiintoiset hautausmaaopastukset Peräseinäjoella</w:t>
      </w:r>
    </w:p>
    <w:p>
      <w:r>
        <w:t>Opastettu hautausmaakierros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