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5.7.2018 torstai</w:t>
      </w:r>
    </w:p>
    <w:p>
      <w:pPr>
        <w:pStyle w:val="Heading1"/>
      </w:pPr>
      <w:r>
        <w:t>5.7.2018 torstai</w:t>
      </w:r>
    </w:p>
    <w:p>
      <w:pPr>
        <w:pStyle w:val="Heading2"/>
      </w:pPr>
      <w:r>
        <w:t>18:00-20:00 Suvi Teräsniska</w:t>
      </w:r>
    </w:p>
    <w:p>
      <w:r>
        <w:t>Lappajärven kesäteatterin musiikkitarjontaa</w:t>
      </w:r>
    </w:p>
    <w:p>
      <w:r>
        <w:t>Liput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