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10.7.2018 tiistai</w:t>
      </w:r>
    </w:p>
    <w:p>
      <w:pPr>
        <w:pStyle w:val="Heading1"/>
      </w:pPr>
      <w:r>
        <w:t>10.7.2018 tiistai</w:t>
      </w:r>
    </w:p>
    <w:p>
      <w:pPr>
        <w:pStyle w:val="Heading2"/>
      </w:pPr>
      <w:r>
        <w:t>15:00-20:00 Lyijylankaosaston avoimet nyyttärit goes Kaikki Maalaa!</w:t>
      </w:r>
    </w:p>
    <w:p>
      <w:r>
        <w:t>Tämänkertaiset Lyijylankaosaston avoimet nyyttikestit järjestetään Suomen kuvataiteen päivänä ja sen ympärille olemme rakentaneet kivaa ohjelmaa ´Kaikki Maalaa´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