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5.8.2018 sunnuntai</w:t>
      </w:r>
    </w:p>
    <w:p>
      <w:pPr>
        <w:pStyle w:val="Heading1"/>
      </w:pPr>
      <w:r>
        <w:t>5.8.2018 sunnuntai</w:t>
      </w:r>
    </w:p>
    <w:p>
      <w:pPr>
        <w:pStyle w:val="Heading2"/>
      </w:pPr>
      <w:r>
        <w:t>19:00-19:00 Elämälle-konsertti Lapuan Taidemuseossa</w:t>
      </w:r>
    </w:p>
    <w:p>
      <w:r>
        <w:t>Elämälle-konsertti Lapuan Taidemuseossa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