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4.8.2018 lauantai</w:t>
      </w:r>
    </w:p>
    <w:p>
      <w:pPr>
        <w:pStyle w:val="Heading1"/>
      </w:pPr>
      <w:r>
        <w:t>4.8.2018 lauantai</w:t>
      </w:r>
    </w:p>
    <w:p>
      <w:pPr>
        <w:pStyle w:val="Heading2"/>
      </w:pPr>
      <w:r>
        <w:t>15:00-15:00 Pianon kesäakatemian päätöskonsertti</w:t>
      </w:r>
    </w:p>
    <w:p>
      <w:r>
        <w:t>Teppo Koiviston pianon kesäakatemian päätöskonsertti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