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5.8.2018 sunnuntai</w:t>
      </w:r>
    </w:p>
    <w:p>
      <w:pPr>
        <w:pStyle w:val="Heading1"/>
      </w:pPr>
      <w:r>
        <w:t>5.8.2018-31.8.2018</w:t>
      </w:r>
    </w:p>
    <w:p>
      <w:pPr>
        <w:pStyle w:val="Heading2"/>
      </w:pPr>
      <w:r>
        <w:t>Seinäjoen taidegraafikoiden Muistoja-taidenäyttely</w:t>
      </w:r>
    </w:p>
    <w:p>
      <w:r>
        <w:t>Grafiikkaa vuosilta 2015-2018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