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yhtenäiskoulu</w:t>
      </w:r>
    </w:p>
    <w:p>
      <w:r>
        <w:t>29.9.2018 lauantai</w:t>
      </w:r>
    </w:p>
    <w:p>
      <w:pPr>
        <w:pStyle w:val="Heading1"/>
      </w:pPr>
      <w:r>
        <w:t>29.9.2018 lauantai</w:t>
      </w:r>
    </w:p>
    <w:p>
      <w:pPr>
        <w:pStyle w:val="Heading2"/>
      </w:pPr>
      <w:r>
        <w:t>18:30-23:30 Roope Salminen ja Ernest Lawson kiertue</w:t>
      </w:r>
    </w:p>
    <w:p>
      <w:r>
        <w:t>Roope Salminen ja Ernest Lawson kiertue</w:t>
      </w:r>
    </w:p>
    <w:p>
      <w:r>
        <w:t>maksullinen tapahtuma!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