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13.2.2019 keskiviikko</w:t>
      </w:r>
    </w:p>
    <w:p>
      <w:pPr>
        <w:pStyle w:val="Heading1"/>
      </w:pPr>
      <w:r>
        <w:t>13.2.2019 keskiviikko</w:t>
      </w:r>
    </w:p>
    <w:p>
      <w:pPr>
        <w:pStyle w:val="Heading2"/>
      </w:pPr>
      <w:r>
        <w:t>18:00-20:30 Vienan Karjalan sota, kohti Muurmanskin rautatietä, Uhtua ja Kiestinki, vuodet 1941-43</w:t>
      </w:r>
    </w:p>
    <w:p>
      <w:r>
        <w:t>Yleisöluento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