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25.1.2019 perjantai</w:t>
      </w:r>
    </w:p>
    <w:p>
      <w:pPr>
        <w:pStyle w:val="Heading1"/>
      </w:pPr>
      <w:r>
        <w:t>25.1.2019 perjantai</w:t>
      </w:r>
    </w:p>
    <w:p>
      <w:pPr>
        <w:pStyle w:val="Heading2"/>
      </w:pPr>
      <w:r>
        <w:t>19:00-22:00 A tribute to The Eagles.</w:t>
      </w:r>
    </w:p>
    <w:p>
      <w:r>
        <w:t>Musiikkiryhmä Dollan &amp; Friends järjestää tribute konsertin jossa kunnioitetaan The Eagles yhtye.</w:t>
      </w:r>
    </w:p>
    <w:p>
      <w:r>
        <w:t>Lippuhinta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