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6.10.2018 lauantai</w:t>
      </w:r>
    </w:p>
    <w:p>
      <w:pPr>
        <w:pStyle w:val="Heading1"/>
      </w:pPr>
      <w:r>
        <w:t>6.10.2018-31.10.2018</w:t>
      </w:r>
    </w:p>
    <w:p>
      <w:pPr>
        <w:pStyle w:val="Heading2"/>
      </w:pPr>
      <w:r>
        <w:t>16:00-16:00 Taidenäyttely Ikijuuret // Anna-Katri Hänninen</w:t>
      </w:r>
    </w:p>
    <w:p>
      <w:r>
        <w:t>Taidenäyttely Kyrö Distilleryn 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