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26.10.2018 perjantai</w:t>
      </w:r>
    </w:p>
    <w:p>
      <w:pPr>
        <w:pStyle w:val="Heading1"/>
      </w:pPr>
      <w:r>
        <w:t>26.10.2018 perjantai</w:t>
      </w:r>
    </w:p>
    <w:p>
      <w:pPr>
        <w:pStyle w:val="Heading2"/>
      </w:pPr>
      <w:r>
        <w:t>12:00-12:30 Lounaskierros: Silence</w:t>
      </w:r>
    </w:p>
    <w:p>
      <w:r>
        <w:t>Tutustu taidenäyttelyyn lyhyellä ja napakalla lounaskierroksella</w:t>
      </w:r>
    </w:p>
    <w:p>
      <w:r>
        <w:t xml:space="preserve">3€/2€, Museokortti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