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21.10.2018 sunnuntai</w:t>
      </w:r>
    </w:p>
    <w:p>
      <w:pPr>
        <w:pStyle w:val="Heading1"/>
      </w:pPr>
      <w:r>
        <w:t>21.10.2018 sunnuntai</w:t>
      </w:r>
    </w:p>
    <w:p>
      <w:pPr>
        <w:pStyle w:val="Heading2"/>
      </w:pPr>
      <w:r>
        <w:t>12:00-16:00 Suomalainen kansallispuku -näyttelyn kaikille avoimet avajaiset</w:t>
      </w:r>
    </w:p>
    <w:p>
      <w:r>
        <w:t>Suomalainen kansallispuku -näyttely avautuu 21.10.2018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