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20.11.2018 tiistai</w:t>
      </w:r>
    </w:p>
    <w:p>
      <w:pPr>
        <w:pStyle w:val="Heading1"/>
      </w:pPr>
      <w:r>
        <w:t>20.11.2018 tiistai</w:t>
      </w:r>
    </w:p>
    <w:p>
      <w:pPr>
        <w:pStyle w:val="Heading2"/>
      </w:pPr>
      <w:r>
        <w:t>18:00-19:00 Kirjailijavieraana Sisko Savonlahti</w:t>
      </w:r>
    </w:p>
    <w:p>
      <w:r>
        <w:t>Kirjailija Sisko Savonlahti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