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9.12.2018 sunnuntai</w:t>
      </w:r>
    </w:p>
    <w:p>
      <w:pPr>
        <w:pStyle w:val="Heading1"/>
      </w:pPr>
      <w:r>
        <w:t>9.12.2018 sunnuntai</w:t>
      </w:r>
    </w:p>
    <w:p>
      <w:pPr>
        <w:pStyle w:val="Heading2"/>
      </w:pPr>
      <w:r>
        <w:t>15:00-16:00 "Joosefin joulu "</w:t>
      </w:r>
    </w:p>
    <w:p>
      <w:r>
        <w:t>Matka ensimmäiseen jouluun</w:t>
      </w:r>
    </w:p>
    <w:p>
      <w:r>
        <w:t>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