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27.6.2022 maanantai</w:t>
      </w:r>
    </w:p>
    <w:p>
      <w:pPr>
        <w:pStyle w:val="Heading1"/>
      </w:pPr>
      <w:r>
        <w:t>27.6.2022 maanantai</w:t>
      </w:r>
    </w:p>
    <w:p>
      <w:pPr>
        <w:pStyle w:val="Heading2"/>
      </w:pPr>
      <w:r>
        <w:t>TAPAHTUMA PERUTTU Minun Suomeni - Suomalaiset kunniamerkit</w:t>
      </w:r>
    </w:p>
    <w:p>
      <w:r>
        <w:t>Minun Suomeni  -luentosarjan viides osa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