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Peräseinäjoki</w:t>
      </w:r>
    </w:p>
    <w:p>
      <w:r>
        <w:t>13.12.2018 torstai</w:t>
      </w:r>
    </w:p>
    <w:p>
      <w:pPr>
        <w:pStyle w:val="Heading1"/>
      </w:pPr>
      <w:r>
        <w:t>13.12.2018 torstai</w:t>
      </w:r>
    </w:p>
    <w:p>
      <w:pPr>
        <w:pStyle w:val="Heading2"/>
      </w:pPr>
      <w:r>
        <w:t>18:00-18:00 Etelä-Pohjanmaan musiikkiopisto / päätöskonsertti / Peräseinäjoki</w:t>
      </w:r>
    </w:p>
    <w:p>
      <w:r>
        <w:t>Musiikkiopiston oppilaat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