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13.4.2019 lauantai</w:t>
      </w:r>
    </w:p>
    <w:p>
      <w:pPr>
        <w:pStyle w:val="Heading1"/>
      </w:pPr>
      <w:r>
        <w:t>13.4.2019 lauantai</w:t>
      </w:r>
    </w:p>
    <w:p>
      <w:pPr>
        <w:pStyle w:val="Heading2"/>
      </w:pPr>
      <w:r>
        <w:t>12:00-17:00 ITTELLE, YHYRES!</w:t>
      </w:r>
    </w:p>
    <w:p>
      <w:r>
        <w:t>Lapuan kansalaisopiston kevättapahtuma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