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Kauppaoppilaitos</w:t>
      </w:r>
    </w:p>
    <w:p>
      <w:r>
        <w:t>29.4.2019 maanantai</w:t>
      </w:r>
    </w:p>
    <w:p>
      <w:pPr>
        <w:pStyle w:val="Heading1"/>
      </w:pPr>
      <w:r>
        <w:t>29.4.2019 maanantai</w:t>
      </w:r>
    </w:p>
    <w:p>
      <w:pPr>
        <w:pStyle w:val="Heading2"/>
      </w:pPr>
      <w:r>
        <w:t>19:00-19:00 ''Rakastan elämää'' kuorokonsertti</w:t>
      </w:r>
    </w:p>
    <w:p>
      <w:r>
        <w:t>Useita kuoroja</w:t>
      </w:r>
    </w:p>
    <w:p>
      <w:r>
        <w:t>12e, sis.kahvit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